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AF29" w14:textId="312E4D94" w:rsidR="002017BE" w:rsidRPr="002017BE" w:rsidRDefault="002017BE" w:rsidP="002017BE">
      <w:pPr>
        <w:spacing w:after="120"/>
        <w:jc w:val="center"/>
        <w:rPr>
          <w:rFonts w:eastAsia="Times New Roman" w:cs="Times New Roman"/>
          <w:b/>
          <w:sz w:val="20"/>
          <w:szCs w:val="20"/>
        </w:rPr>
      </w:pPr>
      <w:bookmarkStart w:id="0" w:name="_Hlk150006020"/>
      <w:r w:rsidRPr="002017BE">
        <w:rPr>
          <w:rFonts w:eastAsia="Times New Roman" w:cs="Times New Roman"/>
          <w:b/>
        </w:rPr>
        <w:t>International Student Journal of Nurse Anesthesia</w:t>
      </w:r>
      <w:r>
        <w:rPr>
          <w:rFonts w:eastAsia="Times New Roman" w:cs="Times New Roman"/>
          <w:b/>
          <w:sz w:val="20"/>
          <w:szCs w:val="20"/>
        </w:rPr>
        <w:br/>
      </w:r>
      <w:r w:rsidRPr="002017BE">
        <w:rPr>
          <w:rFonts w:eastAsia="Times New Roman" w:cs="Times New Roman"/>
          <w:b/>
          <w:sz w:val="20"/>
          <w:szCs w:val="20"/>
        </w:rPr>
        <w:t>SUBMISSION CHECKLIST</w:t>
      </w:r>
    </w:p>
    <w:p w14:paraId="4F33758F" w14:textId="3DEA4AA2" w:rsidR="002017BE" w:rsidRPr="002017BE" w:rsidRDefault="002017BE" w:rsidP="006B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7275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b/>
          <w:sz w:val="22"/>
          <w:szCs w:val="22"/>
          <w:u w:val="single"/>
        </w:rPr>
        <w:t>Adheres to AMA Manual of Style and all other format instructions</w:t>
      </w:r>
    </w:p>
    <w:p w14:paraId="07C23E99" w14:textId="0D595F5A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57640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The item is one continuous Word document without artificially created page breaks</w:t>
      </w:r>
    </w:p>
    <w:p w14:paraId="41E82808" w14:textId="0CFE8A87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b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199058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All matters that are not common knowledge to the author are referenced appropriately</w:t>
      </w:r>
    </w:p>
    <w:p w14:paraId="02549A72" w14:textId="53966E33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13688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Generic names for drugs and products are used throughout and spelled correctly in lower-case</w:t>
      </w:r>
    </w:p>
    <w:p w14:paraId="02B5AB3C" w14:textId="7AF40EA3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124201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Units are designated for all dosages, physical findings, and laboratory results</w:t>
      </w:r>
    </w:p>
    <w:p w14:paraId="0E76C989" w14:textId="6597CFD3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186987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Endnotes, footnotes not used</w:t>
      </w:r>
    </w:p>
    <w:p w14:paraId="7E1E41BC" w14:textId="422E1D4F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176171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Jargon/slang is absent</w:t>
      </w:r>
    </w:p>
    <w:p w14:paraId="69CCD1FC" w14:textId="77777777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540"/>
        </w:tabs>
        <w:spacing w:after="120"/>
        <w:rPr>
          <w:rFonts w:eastAsia="Times New Roman" w:cs="Times New Roman"/>
          <w:b/>
          <w:sz w:val="22"/>
          <w:szCs w:val="22"/>
        </w:rPr>
      </w:pPr>
      <w:r w:rsidRPr="002017BE">
        <w:rPr>
          <w:rFonts w:eastAsia="Times New Roman" w:cs="Times New Roman"/>
          <w:b/>
          <w:sz w:val="22"/>
          <w:szCs w:val="22"/>
        </w:rPr>
        <w:t>Heading</w:t>
      </w:r>
    </w:p>
    <w:p w14:paraId="71A08E94" w14:textId="52DF2E98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157779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Concise title less than 70 characters long (including spaces)</w:t>
      </w:r>
    </w:p>
    <w:p w14:paraId="378AC265" w14:textId="26BE7D2C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81216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Author name, credentials, nurse anesthesia program, graduation date</w:t>
      </w:r>
      <w:r w:rsidR="006B2369">
        <w:rPr>
          <w:rFonts w:eastAsia="Times New Roman" w:cs="Times New Roman"/>
          <w:sz w:val="22"/>
          <w:szCs w:val="22"/>
        </w:rPr>
        <w:t>,</w:t>
      </w:r>
      <w:r w:rsidRPr="002017BE">
        <w:rPr>
          <w:rFonts w:eastAsia="Times New Roman" w:cs="Times New Roman"/>
          <w:sz w:val="22"/>
          <w:szCs w:val="22"/>
        </w:rPr>
        <w:t xml:space="preserve"> and email are included</w:t>
      </w:r>
    </w:p>
    <w:p w14:paraId="615075A1" w14:textId="6AB88071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171002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Three to five</w:t>
      </w:r>
      <w:r w:rsidRPr="002017BE">
        <w:rPr>
          <w:rFonts w:eastAsia="Times New Roman" w:cs="Times New Roman"/>
          <w:b/>
          <w:sz w:val="22"/>
          <w:szCs w:val="22"/>
        </w:rPr>
        <w:t xml:space="preserve"> Keywords</w:t>
      </w:r>
      <w:r w:rsidRPr="002017BE">
        <w:rPr>
          <w:rFonts w:eastAsia="Times New Roman" w:cs="Times New Roman"/>
          <w:sz w:val="22"/>
          <w:szCs w:val="22"/>
        </w:rPr>
        <w:t xml:space="preserve"> are provided</w:t>
      </w:r>
    </w:p>
    <w:p w14:paraId="66BD92A1" w14:textId="77777777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b/>
          <w:sz w:val="22"/>
          <w:szCs w:val="22"/>
        </w:rPr>
      </w:pPr>
      <w:r w:rsidRPr="002017BE">
        <w:rPr>
          <w:rFonts w:eastAsia="Times New Roman" w:cs="Times New Roman"/>
          <w:b/>
          <w:sz w:val="22"/>
          <w:szCs w:val="22"/>
        </w:rPr>
        <w:t>Case Report</w:t>
      </w:r>
    </w:p>
    <w:p w14:paraId="11AF0EF8" w14:textId="088FDBB9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78346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bookmarkStart w:id="1" w:name="_Hlk150005857"/>
      <w:r w:rsidR="006B2369">
        <w:rPr>
          <w:rFonts w:eastAsia="Times New Roman" w:cs="Times New Roman"/>
          <w:sz w:val="22"/>
          <w:szCs w:val="22"/>
        </w:rPr>
        <w:t>Total word count &lt;1400</w:t>
      </w:r>
      <w:bookmarkEnd w:id="1"/>
      <w:r w:rsidR="006B2369">
        <w:rPr>
          <w:rFonts w:eastAsia="Times New Roman" w:cs="Times New Roman"/>
          <w:sz w:val="22"/>
          <w:szCs w:val="22"/>
        </w:rPr>
        <w:t xml:space="preserve">, </w:t>
      </w:r>
      <w:r w:rsidRPr="002017BE">
        <w:rPr>
          <w:rFonts w:eastAsia="Times New Roman" w:cs="Times New Roman"/>
          <w:sz w:val="22"/>
          <w:szCs w:val="22"/>
        </w:rPr>
        <w:t xml:space="preserve">Introduction </w:t>
      </w:r>
      <w:r w:rsidR="006B2369">
        <w:rPr>
          <w:rFonts w:eastAsia="Times New Roman" w:cs="Times New Roman"/>
          <w:sz w:val="22"/>
          <w:szCs w:val="22"/>
        </w:rPr>
        <w:t>&lt;</w:t>
      </w:r>
      <w:r w:rsidRPr="002017BE">
        <w:rPr>
          <w:rFonts w:eastAsia="Times New Roman" w:cs="Times New Roman"/>
          <w:sz w:val="22"/>
          <w:szCs w:val="22"/>
        </w:rPr>
        <w:t xml:space="preserve"> 100</w:t>
      </w:r>
      <w:r w:rsidR="006B2369">
        <w:rPr>
          <w:rFonts w:eastAsia="Times New Roman" w:cs="Times New Roman"/>
          <w:sz w:val="22"/>
          <w:szCs w:val="22"/>
        </w:rPr>
        <w:t>, Case Report 400-600, Discussion 600-800</w:t>
      </w:r>
      <w:r w:rsidRPr="002017BE">
        <w:rPr>
          <w:rFonts w:eastAsia="Times New Roman" w:cs="Times New Roman"/>
          <w:sz w:val="22"/>
          <w:szCs w:val="22"/>
        </w:rPr>
        <w:t xml:space="preserve">. </w:t>
      </w:r>
    </w:p>
    <w:p w14:paraId="03DE09D4" w14:textId="3C41F2DA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182901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Case Report section states only those facts vital to the account (no opinions or rationale)</w:t>
      </w:r>
    </w:p>
    <w:p w14:paraId="3CAC19D3" w14:textId="168010ED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169175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Discussion of the case management is based on a review of current literature</w:t>
      </w:r>
    </w:p>
    <w:p w14:paraId="3167833A" w14:textId="30121F7F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16663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Discussion concludes with lessons learned and how the case might be better managed in the future</w:t>
      </w:r>
    </w:p>
    <w:p w14:paraId="6B221E29" w14:textId="77777777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"/>
        </w:tabs>
        <w:spacing w:after="120"/>
        <w:rPr>
          <w:rFonts w:eastAsia="Times New Roman" w:cs="Times New Roman"/>
          <w:b/>
          <w:sz w:val="22"/>
          <w:szCs w:val="22"/>
        </w:rPr>
      </w:pPr>
      <w:r w:rsidRPr="002017BE">
        <w:rPr>
          <w:rFonts w:eastAsia="Times New Roman" w:cs="Times New Roman"/>
          <w:b/>
          <w:sz w:val="22"/>
          <w:szCs w:val="22"/>
        </w:rPr>
        <w:t>Abstracts</w:t>
      </w:r>
    </w:p>
    <w:p w14:paraId="16EBFFC9" w14:textId="53D761BE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b/>
            <w:sz w:val="22"/>
            <w:szCs w:val="22"/>
          </w:rPr>
          <w:id w:val="-36004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</w:rPr>
        <w:tab/>
      </w:r>
      <w:r w:rsidR="006B2369" w:rsidRPr="006B2369">
        <w:rPr>
          <w:rFonts w:eastAsia="Times New Roman" w:cs="Times New Roman"/>
          <w:sz w:val="22"/>
          <w:szCs w:val="22"/>
        </w:rPr>
        <w:t>Total word count &lt;</w:t>
      </w:r>
      <w:r w:rsidR="006B2369">
        <w:rPr>
          <w:rFonts w:eastAsia="Times New Roman" w:cs="Times New Roman"/>
          <w:sz w:val="22"/>
          <w:szCs w:val="22"/>
        </w:rPr>
        <w:t>600</w:t>
      </w:r>
    </w:p>
    <w:p w14:paraId="76C08347" w14:textId="2CB5A735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color w:val="000000"/>
            <w:sz w:val="22"/>
            <w:szCs w:val="22"/>
          </w:rPr>
          <w:id w:val="62528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ab/>
      </w:r>
      <w:r w:rsidRPr="002017BE">
        <w:rPr>
          <w:rFonts w:eastAsia="Times New Roman" w:cs="Times New Roman"/>
          <w:color w:val="000000"/>
          <w:sz w:val="22"/>
          <w:szCs w:val="22"/>
        </w:rPr>
        <w:t xml:space="preserve">Appropriate format used </w:t>
      </w:r>
      <w:proofErr w:type="gramStart"/>
      <w:r w:rsidRPr="002017BE">
        <w:rPr>
          <w:rFonts w:eastAsia="Times New Roman" w:cs="Times New Roman"/>
          <w:color w:val="000000"/>
          <w:sz w:val="22"/>
          <w:szCs w:val="22"/>
        </w:rPr>
        <w:t>depending</w:t>
      </w:r>
      <w:proofErr w:type="gramEnd"/>
      <w:r w:rsidRPr="002017BE">
        <w:rPr>
          <w:rFonts w:eastAsia="Times New Roman" w:cs="Times New Roman"/>
          <w:color w:val="000000"/>
          <w:sz w:val="22"/>
          <w:szCs w:val="22"/>
        </w:rPr>
        <w:t xml:space="preserve"> on type of abstract (research vs. EBP</w:t>
      </w:r>
      <w:r>
        <w:rPr>
          <w:rFonts w:eastAsia="Times New Roman" w:cs="Times New Roman"/>
          <w:color w:val="000000"/>
          <w:sz w:val="22"/>
          <w:szCs w:val="22"/>
        </w:rPr>
        <w:t>/QI</w:t>
      </w:r>
      <w:r w:rsidRPr="002017BE">
        <w:rPr>
          <w:rFonts w:eastAsia="Times New Roman" w:cs="Times New Roman"/>
          <w:color w:val="000000"/>
          <w:sz w:val="22"/>
          <w:szCs w:val="22"/>
        </w:rPr>
        <w:t xml:space="preserve"> project)</w:t>
      </w:r>
    </w:p>
    <w:p w14:paraId="52794303" w14:textId="77777777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b/>
          <w:sz w:val="22"/>
          <w:szCs w:val="22"/>
        </w:rPr>
      </w:pPr>
      <w:r w:rsidRPr="002017BE">
        <w:rPr>
          <w:rFonts w:eastAsia="Times New Roman" w:cs="Times New Roman"/>
          <w:b/>
          <w:sz w:val="22"/>
          <w:szCs w:val="22"/>
        </w:rPr>
        <w:t>EBPA Report</w:t>
      </w:r>
    </w:p>
    <w:p w14:paraId="110CACA0" w14:textId="19CD6D64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b/>
            <w:sz w:val="22"/>
            <w:szCs w:val="22"/>
          </w:rPr>
          <w:id w:val="23005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="006B2369" w:rsidRPr="006B2369">
        <w:rPr>
          <w:rFonts w:eastAsia="Times New Roman" w:cs="Times New Roman"/>
          <w:sz w:val="22"/>
          <w:szCs w:val="22"/>
        </w:rPr>
        <w:t>Total word count &lt;</w:t>
      </w:r>
      <w:r w:rsidRPr="002017BE">
        <w:rPr>
          <w:rFonts w:eastAsia="Times New Roman" w:cs="Times New Roman"/>
          <w:sz w:val="22"/>
          <w:szCs w:val="22"/>
        </w:rPr>
        <w:t xml:space="preserve">3000 </w:t>
      </w:r>
    </w:p>
    <w:p w14:paraId="2E472422" w14:textId="701D0A02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ind w:left="360" w:hanging="360"/>
        <w:rPr>
          <w:rFonts w:eastAsia="Times New Roman" w:cs="Times New Roman"/>
          <w:bCs/>
          <w:spacing w:val="-2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106252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bCs/>
          <w:spacing w:val="-2"/>
          <w:sz w:val="22"/>
          <w:szCs w:val="22"/>
        </w:rPr>
        <w:t>A critical evaluation of a practice pattern in the form of a precise clinical question about a specific intervention,</w:t>
      </w:r>
      <w:r>
        <w:rPr>
          <w:rFonts w:eastAsia="Times New Roman" w:cs="Times New Roman"/>
          <w:bCs/>
          <w:spacing w:val="-2"/>
          <w:sz w:val="22"/>
          <w:szCs w:val="22"/>
        </w:rPr>
        <w:t xml:space="preserve"> </w:t>
      </w:r>
      <w:r w:rsidRPr="002017BE">
        <w:rPr>
          <w:rFonts w:eastAsia="Times New Roman" w:cs="Times New Roman"/>
          <w:bCs/>
          <w:spacing w:val="-2"/>
          <w:sz w:val="22"/>
          <w:szCs w:val="22"/>
        </w:rPr>
        <w:t>population, and outcome is presented</w:t>
      </w:r>
    </w:p>
    <w:p w14:paraId="7A41F40E" w14:textId="0B113499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ind w:left="360" w:hanging="360"/>
        <w:rPr>
          <w:rFonts w:eastAsia="Times New Roman" w:cs="Times New Roman"/>
          <w:bCs/>
          <w:spacing w:val="-2"/>
          <w:sz w:val="22"/>
          <w:szCs w:val="22"/>
        </w:rPr>
      </w:pPr>
      <w:sdt>
        <w:sdtPr>
          <w:rPr>
            <w:rFonts w:eastAsia="Times New Roman" w:cs="Times New Roman"/>
            <w:bCs/>
            <w:spacing w:val="-2"/>
            <w:sz w:val="22"/>
            <w:szCs w:val="22"/>
          </w:rPr>
          <w:id w:val="102429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pacing w:val="-2"/>
              <w:sz w:val="22"/>
              <w:szCs w:val="22"/>
            </w:rPr>
            <w:t>☐</w:t>
          </w:r>
        </w:sdtContent>
      </w:sdt>
      <w:r>
        <w:rPr>
          <w:rFonts w:eastAsia="Times New Roman" w:cs="Times New Roman"/>
          <w:bCs/>
          <w:spacing w:val="-2"/>
          <w:sz w:val="22"/>
          <w:szCs w:val="22"/>
        </w:rPr>
        <w:tab/>
      </w:r>
      <w:r w:rsidRPr="002017BE">
        <w:rPr>
          <w:rFonts w:eastAsia="Times New Roman" w:cs="Times New Roman"/>
          <w:bCs/>
          <w:spacing w:val="-2"/>
          <w:sz w:val="22"/>
          <w:szCs w:val="22"/>
        </w:rPr>
        <w:t>A focused foreground question following either the PICO or SPICE format is used</w:t>
      </w:r>
    </w:p>
    <w:p w14:paraId="4F3CB6C5" w14:textId="38CCE01D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bCs/>
            <w:spacing w:val="-2"/>
            <w:sz w:val="22"/>
            <w:szCs w:val="22"/>
          </w:rPr>
          <w:id w:val="71254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pacing w:val="-2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b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bCs/>
          <w:spacing w:val="-2"/>
          <w:sz w:val="22"/>
          <w:szCs w:val="22"/>
        </w:rPr>
        <w:tab/>
      </w:r>
      <w:r w:rsidR="006B2369">
        <w:rPr>
          <w:rFonts w:eastAsia="Times New Roman" w:cs="Times New Roman"/>
          <w:color w:val="000000"/>
          <w:sz w:val="22"/>
          <w:szCs w:val="22"/>
        </w:rPr>
        <w:t>The</w:t>
      </w:r>
      <w:r w:rsidRPr="002017BE">
        <w:rPr>
          <w:rFonts w:eastAsia="Times New Roman" w:cs="Times New Roman"/>
          <w:color w:val="000000"/>
          <w:sz w:val="22"/>
          <w:szCs w:val="22"/>
        </w:rPr>
        <w:t xml:space="preserve"> Literature Analysis</w:t>
      </w:r>
      <w:r w:rsidR="006B2369">
        <w:rPr>
          <w:rFonts w:eastAsia="Times New Roman" w:cs="Times New Roman"/>
          <w:color w:val="000000"/>
          <w:sz w:val="22"/>
          <w:szCs w:val="22"/>
        </w:rPr>
        <w:t xml:space="preserve"> section has a</w:t>
      </w:r>
      <w:r w:rsidRPr="002017BE">
        <w:rPr>
          <w:rFonts w:eastAsia="Times New Roman" w:cs="Times New Roman"/>
          <w:color w:val="000000"/>
          <w:sz w:val="22"/>
          <w:szCs w:val="22"/>
        </w:rPr>
        <w:t xml:space="preserve"> synthesis table</w:t>
      </w:r>
    </w:p>
    <w:p w14:paraId="673C7CCE" w14:textId="77777777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b/>
          <w:sz w:val="22"/>
          <w:szCs w:val="22"/>
        </w:rPr>
      </w:pPr>
      <w:r w:rsidRPr="002017BE">
        <w:rPr>
          <w:rFonts w:eastAsia="Times New Roman" w:cs="Times New Roman"/>
          <w:b/>
          <w:sz w:val="22"/>
          <w:szCs w:val="22"/>
        </w:rPr>
        <w:t>References</w:t>
      </w:r>
    </w:p>
    <w:p w14:paraId="168CD17E" w14:textId="00110907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73481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Adheres to AMA Style format</w:t>
      </w:r>
    </w:p>
    <w:p w14:paraId="334D7C68" w14:textId="77F9DD35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3596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Reference numbers are sequenced beginning with 1 and superscripted</w:t>
      </w:r>
    </w:p>
    <w:p w14:paraId="3EAA6D02" w14:textId="5C71E010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93575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 xml:space="preserve">References are from anesthesia and other current (within </w:t>
      </w:r>
      <w:r>
        <w:rPr>
          <w:rFonts w:eastAsia="Times New Roman" w:cs="Times New Roman"/>
          <w:sz w:val="22"/>
          <w:szCs w:val="22"/>
        </w:rPr>
        <w:t xml:space="preserve">the </w:t>
      </w:r>
      <w:r w:rsidRPr="002017BE">
        <w:rPr>
          <w:rFonts w:eastAsia="Times New Roman" w:cs="Times New Roman"/>
          <w:sz w:val="22"/>
          <w:szCs w:val="22"/>
        </w:rPr>
        <w:t xml:space="preserve">past 8 years) </w:t>
      </w:r>
      <w:r w:rsidRPr="002017BE">
        <w:rPr>
          <w:rFonts w:eastAsia="Times New Roman" w:cs="Times New Roman"/>
          <w:sz w:val="22"/>
          <w:szCs w:val="22"/>
          <w:u w:val="single"/>
        </w:rPr>
        <w:t>primary</w:t>
      </w:r>
      <w:r w:rsidRPr="002017BE">
        <w:rPr>
          <w:rFonts w:eastAsia="Times New Roman" w:cs="Times New Roman"/>
          <w:sz w:val="22"/>
          <w:szCs w:val="22"/>
        </w:rPr>
        <w:t xml:space="preserve"> source literature</w:t>
      </w:r>
    </w:p>
    <w:p w14:paraId="2B24CDA7" w14:textId="3DEB74B3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23235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 xml:space="preserve">Journal titles are abbreviated as they appear in the </w:t>
      </w:r>
      <w:r w:rsidRPr="002017BE">
        <w:rPr>
          <w:rFonts w:eastAsia="Times New Roman" w:cs="Times New Roman"/>
          <w:color w:val="000000"/>
          <w:sz w:val="22"/>
          <w:szCs w:val="22"/>
        </w:rPr>
        <w:t>PubMed Journals Database</w:t>
      </w:r>
    </w:p>
    <w:p w14:paraId="3DF25709" w14:textId="1064A18F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87157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>Number of references adheres to specific item guidelines (</w:t>
      </w:r>
      <w:r>
        <w:rPr>
          <w:rFonts w:eastAsia="Times New Roman" w:cs="Times New Roman"/>
          <w:sz w:val="22"/>
          <w:szCs w:val="22"/>
        </w:rPr>
        <w:t>one</w:t>
      </w:r>
      <w:r w:rsidRPr="002017BE">
        <w:rPr>
          <w:rFonts w:eastAsia="Times New Roman" w:cs="Times New Roman"/>
          <w:sz w:val="22"/>
          <w:szCs w:val="22"/>
        </w:rPr>
        <w:t xml:space="preserve"> textbook allowed for case reports only)</w:t>
      </w:r>
    </w:p>
    <w:p w14:paraId="1501C62B" w14:textId="541FA10A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90827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 xml:space="preserve">Internet sources are currently accessible, reputable, and </w:t>
      </w:r>
      <w:r>
        <w:rPr>
          <w:rFonts w:eastAsia="Times New Roman" w:cs="Times New Roman"/>
          <w:sz w:val="22"/>
          <w:szCs w:val="22"/>
        </w:rPr>
        <w:t>peer-reviewed</w:t>
      </w:r>
    </w:p>
    <w:p w14:paraId="001C278E" w14:textId="380D149F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Submission</w:t>
      </w:r>
    </w:p>
    <w:p w14:paraId="53263472" w14:textId="6C18CAA1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178410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Pr="002017BE">
        <w:rPr>
          <w:rFonts w:eastAsia="Times New Roman" w:cs="Times New Roman"/>
          <w:sz w:val="22"/>
          <w:szCs w:val="22"/>
        </w:rPr>
        <w:t xml:space="preserve">The article is sent as an attachment to </w:t>
      </w:r>
      <w:r w:rsidRPr="002017BE">
        <w:rPr>
          <w:rFonts w:eastAsia="Times New Roman" w:cs="Times New Roman"/>
          <w:b/>
          <w:sz w:val="22"/>
          <w:szCs w:val="22"/>
        </w:rPr>
        <w:t xml:space="preserve">INTSJNA@AOL.COM </w:t>
      </w:r>
    </w:p>
    <w:p w14:paraId="7BB6ECA7" w14:textId="5DBB2BBE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471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="006B2369" w:rsidRPr="002017BE">
        <w:rPr>
          <w:rFonts w:eastAsia="Times New Roman" w:cs="Times New Roman"/>
          <w:sz w:val="22"/>
          <w:szCs w:val="22"/>
        </w:rPr>
        <w:t xml:space="preserve">Item is submitted by the mentor </w:t>
      </w:r>
    </w:p>
    <w:p w14:paraId="33A1B8D5" w14:textId="1919F661" w:rsidR="002017BE" w:rsidRPr="002017BE" w:rsidRDefault="002017BE" w:rsidP="0020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159582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eastAsia="Times New Roman" w:cs="Times New Roman"/>
          <w:sz w:val="22"/>
          <w:szCs w:val="22"/>
        </w:rPr>
        <w:tab/>
      </w:r>
      <w:r w:rsidR="006B2369" w:rsidRPr="002017BE">
        <w:rPr>
          <w:rFonts w:eastAsia="Times New Roman" w:cs="Times New Roman"/>
          <w:sz w:val="22"/>
          <w:szCs w:val="22"/>
        </w:rPr>
        <w:t xml:space="preserve">The filename is correctly formatted (e.g., </w:t>
      </w:r>
      <w:r w:rsidR="006B2369" w:rsidRPr="002017BE">
        <w:rPr>
          <w:rFonts w:eastAsia="Times New Roman" w:cs="Times New Roman"/>
          <w:color w:val="000000"/>
          <w:sz w:val="22"/>
          <w:szCs w:val="22"/>
        </w:rPr>
        <w:t>PedsPain_Smyth_GU_Pearson_5.19.</w:t>
      </w:r>
      <w:r w:rsidR="006B2369">
        <w:rPr>
          <w:rFonts w:eastAsia="Times New Roman" w:cs="Times New Roman"/>
          <w:color w:val="000000"/>
          <w:sz w:val="22"/>
          <w:szCs w:val="22"/>
        </w:rPr>
        <w:t>23</w:t>
      </w:r>
      <w:r w:rsidR="006B2369" w:rsidRPr="002017BE">
        <w:rPr>
          <w:rFonts w:eastAsia="Times New Roman" w:cs="Times New Roman"/>
          <w:color w:val="000000"/>
          <w:sz w:val="22"/>
          <w:szCs w:val="22"/>
        </w:rPr>
        <w:t>)</w:t>
      </w:r>
    </w:p>
    <w:p w14:paraId="6A8BCB36" w14:textId="13FAD32C" w:rsidR="00EC2381" w:rsidRDefault="002017BE" w:rsidP="00EC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after="120"/>
        <w:ind w:left="360" w:hanging="360"/>
        <w:rPr>
          <w:rFonts w:eastAsia="Times New Roman" w:cs="Times New Roman"/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</w:rPr>
          <w:id w:val="-116701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017B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 w:rsidR="006B2369">
        <w:rPr>
          <w:rFonts w:eastAsia="Times New Roman" w:cs="Times New Roman"/>
          <w:sz w:val="22"/>
          <w:szCs w:val="22"/>
        </w:rPr>
        <w:t xml:space="preserve">Email </w:t>
      </w:r>
      <w:r w:rsidRPr="002017BE">
        <w:rPr>
          <w:rFonts w:eastAsia="Times New Roman" w:cs="Times New Roman"/>
          <w:sz w:val="22"/>
          <w:szCs w:val="22"/>
        </w:rPr>
        <w:t xml:space="preserve">Subject heading format - ISJNA </w:t>
      </w:r>
      <w:proofErr w:type="spellStart"/>
      <w:r w:rsidRPr="002017BE">
        <w:rPr>
          <w:rFonts w:eastAsia="Times New Roman" w:cs="Times New Roman"/>
          <w:sz w:val="22"/>
          <w:szCs w:val="22"/>
        </w:rPr>
        <w:t>Submission_submission</w:t>
      </w:r>
      <w:proofErr w:type="spellEnd"/>
      <w:r w:rsidRPr="002017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017BE">
        <w:rPr>
          <w:rFonts w:eastAsia="Times New Roman" w:cs="Times New Roman"/>
          <w:sz w:val="22"/>
          <w:szCs w:val="22"/>
        </w:rPr>
        <w:t>type_author</w:t>
      </w:r>
      <w:proofErr w:type="spellEnd"/>
      <w:r w:rsidRPr="002017BE">
        <w:rPr>
          <w:rFonts w:eastAsia="Times New Roman" w:cs="Times New Roman"/>
          <w:sz w:val="22"/>
          <w:szCs w:val="22"/>
        </w:rPr>
        <w:t xml:space="preserve"> last </w:t>
      </w:r>
      <w:proofErr w:type="spellStart"/>
      <w:r w:rsidRPr="002017BE">
        <w:rPr>
          <w:rFonts w:eastAsia="Times New Roman" w:cs="Times New Roman"/>
          <w:sz w:val="22"/>
          <w:szCs w:val="22"/>
        </w:rPr>
        <w:t>name_mentor</w:t>
      </w:r>
      <w:proofErr w:type="spellEnd"/>
      <w:r w:rsidRPr="002017BE">
        <w:rPr>
          <w:rFonts w:eastAsia="Times New Roman" w:cs="Times New Roman"/>
          <w:sz w:val="22"/>
          <w:szCs w:val="22"/>
        </w:rPr>
        <w:t xml:space="preserve"> last name</w:t>
      </w:r>
      <w:r w:rsidR="006B2369">
        <w:rPr>
          <w:rFonts w:eastAsia="Times New Roman" w:cs="Times New Roman"/>
          <w:sz w:val="22"/>
          <w:szCs w:val="22"/>
        </w:rPr>
        <w:t xml:space="preserve"> (e.g., ISJNA </w:t>
      </w:r>
      <w:proofErr w:type="spellStart"/>
      <w:r w:rsidR="006B2369">
        <w:rPr>
          <w:rFonts w:eastAsia="Times New Roman" w:cs="Times New Roman"/>
          <w:sz w:val="22"/>
          <w:szCs w:val="22"/>
        </w:rPr>
        <w:t>Submission_Case</w:t>
      </w:r>
      <w:proofErr w:type="spellEnd"/>
      <w:r w:rsidR="006B2369">
        <w:rPr>
          <w:rFonts w:eastAsia="Times New Roman" w:cs="Times New Roman"/>
          <w:sz w:val="22"/>
          <w:szCs w:val="22"/>
        </w:rPr>
        <w:t xml:space="preserve"> Report_Smyth_Pearson_5.19.23</w:t>
      </w:r>
      <w:bookmarkEnd w:id="0"/>
    </w:p>
    <w:p w14:paraId="60F8B4F7" w14:textId="77777777" w:rsidR="00EC2381" w:rsidRPr="00EC2381" w:rsidRDefault="00EC2381" w:rsidP="00EC2381">
      <w:pPr>
        <w:jc w:val="center"/>
        <w:rPr>
          <w:rFonts w:eastAsia="Times New Roman" w:cs="Times New Roman"/>
        </w:rPr>
      </w:pPr>
    </w:p>
    <w:sectPr w:rsidR="00EC2381" w:rsidRPr="00EC2381" w:rsidSect="002017BE">
      <w:headerReference w:type="default" r:id="rId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E14D" w14:textId="77777777" w:rsidR="00A729E0" w:rsidRDefault="00A729E0" w:rsidP="002017BE">
      <w:r>
        <w:separator/>
      </w:r>
    </w:p>
  </w:endnote>
  <w:endnote w:type="continuationSeparator" w:id="0">
    <w:p w14:paraId="12218BA6" w14:textId="77777777" w:rsidR="00A729E0" w:rsidRDefault="00A729E0" w:rsidP="0020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5A90" w14:textId="77777777" w:rsidR="00A729E0" w:rsidRDefault="00A729E0" w:rsidP="002017BE">
      <w:r>
        <w:separator/>
      </w:r>
    </w:p>
  </w:footnote>
  <w:footnote w:type="continuationSeparator" w:id="0">
    <w:p w14:paraId="52E015FF" w14:textId="77777777" w:rsidR="00A729E0" w:rsidRDefault="00A729E0" w:rsidP="0020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B0AC" w14:textId="3B802EDA" w:rsidR="007616E0" w:rsidRDefault="00A729E0" w:rsidP="00543BE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zMLY0N7A0NTI3tDRQ0lEKTi0uzszPAykwrAUAOFEU4SwAAAA="/>
  </w:docVars>
  <w:rsids>
    <w:rsidRoot w:val="00C21262"/>
    <w:rsid w:val="002017BE"/>
    <w:rsid w:val="006B2369"/>
    <w:rsid w:val="00750BA6"/>
    <w:rsid w:val="00A729E0"/>
    <w:rsid w:val="00AB3951"/>
    <w:rsid w:val="00C21262"/>
    <w:rsid w:val="00E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B8D0A"/>
  <w15:chartTrackingRefBased/>
  <w15:docId w15:val="{2D9F6EAF-0051-4D46-845F-404D1597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7BE"/>
  </w:style>
  <w:style w:type="paragraph" w:styleId="Footer">
    <w:name w:val="footer"/>
    <w:basedOn w:val="Normal"/>
    <w:link w:val="FooterChar"/>
    <w:uiPriority w:val="99"/>
    <w:unhideWhenUsed/>
    <w:rsid w:val="0020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BE"/>
  </w:style>
  <w:style w:type="character" w:styleId="PageNumber">
    <w:name w:val="page number"/>
    <w:basedOn w:val="DefaultParagraphFont"/>
    <w:rsid w:val="0020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2017</Characters>
  <Application>Microsoft Office Word</Application>
  <DocSecurity>0</DocSecurity>
  <Lines>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Callan</dc:creator>
  <cp:keywords/>
  <dc:description/>
  <cp:lastModifiedBy>Vicki Callan</cp:lastModifiedBy>
  <cp:revision>3</cp:revision>
  <dcterms:created xsi:type="dcterms:W3CDTF">2023-11-04T20:39:00Z</dcterms:created>
  <dcterms:modified xsi:type="dcterms:W3CDTF">2023-11-04T21:22:00Z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422584b8-a3fa-4d51-bb30-203b07334931</vt:lpwstr>
  </property>
</Properties>
</file>