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B48C" w14:textId="77777777" w:rsidR="00A61ADB" w:rsidRDefault="00A61ADB">
      <w:pPr>
        <w:pStyle w:val="BodyText"/>
        <w:rPr>
          <w:rFonts w:ascii="Times New Roman"/>
          <w:sz w:val="20"/>
        </w:rPr>
      </w:pPr>
    </w:p>
    <w:p w14:paraId="729E05BF" w14:textId="77777777" w:rsidR="00A61ADB" w:rsidRDefault="00A61ADB">
      <w:pPr>
        <w:pStyle w:val="BodyText"/>
        <w:spacing w:before="7"/>
        <w:rPr>
          <w:rFonts w:ascii="Times New Roman"/>
          <w:sz w:val="24"/>
        </w:rPr>
      </w:pPr>
    </w:p>
    <w:p w14:paraId="334F54A5" w14:textId="77777777" w:rsidR="00A61ADB" w:rsidRDefault="003A2979">
      <w:pPr>
        <w:spacing w:line="630" w:lineRule="exact"/>
        <w:ind w:left="2320"/>
        <w:rPr>
          <w:rFonts w:ascii="Calibri"/>
          <w:b/>
          <w:sz w:val="5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200DD26" wp14:editId="1630BC98">
            <wp:simplePos x="0" y="0"/>
            <wp:positionH relativeFrom="page">
              <wp:posOffset>880110</wp:posOffset>
            </wp:positionH>
            <wp:positionV relativeFrom="paragraph">
              <wp:posOffset>-319631</wp:posOffset>
            </wp:positionV>
            <wp:extent cx="1334325" cy="9479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325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52"/>
        </w:rPr>
        <w:t>Working Abroad</w:t>
      </w:r>
    </w:p>
    <w:p w14:paraId="056F0128" w14:textId="77777777" w:rsidR="00A61ADB" w:rsidRDefault="00A61ADB">
      <w:pPr>
        <w:pStyle w:val="BodyText"/>
        <w:rPr>
          <w:rFonts w:ascii="Calibri"/>
          <w:b/>
          <w:sz w:val="20"/>
        </w:rPr>
      </w:pPr>
    </w:p>
    <w:p w14:paraId="0E8C0C63" w14:textId="77777777" w:rsidR="00A61ADB" w:rsidRDefault="00A61ADB">
      <w:pPr>
        <w:pStyle w:val="BodyText"/>
        <w:rPr>
          <w:rFonts w:ascii="Calibri"/>
          <w:b/>
          <w:sz w:val="20"/>
        </w:rPr>
      </w:pPr>
    </w:p>
    <w:p w14:paraId="7BA7B80F" w14:textId="77777777" w:rsidR="001473A4" w:rsidRDefault="001473A4" w:rsidP="001473A4">
      <w:r>
        <w:t>For IFNA, a nurse anesthetist is a person who has completed a program of basic nursing education and basic nurse anesthesia education and is qualified and authorized in his/her country to practice nurse anesthesia. Nurse Anesthetist is a general title for nurses working in anesthesia with a specific education. The title could be: Nurse Specialized (or Specialist) in Anesthesia or Anesthetic Nurse.</w:t>
      </w:r>
    </w:p>
    <w:p w14:paraId="2DC3F5ED" w14:textId="05945EA7" w:rsidR="00A61ADB" w:rsidRDefault="00A61ADB">
      <w:pPr>
        <w:pStyle w:val="BodyText"/>
        <w:spacing w:before="4"/>
        <w:rPr>
          <w:rFonts w:ascii="Calibri"/>
          <w:b/>
        </w:rPr>
      </w:pPr>
    </w:p>
    <w:tbl>
      <w:tblPr>
        <w:tblStyle w:val="TableGrid"/>
        <w:tblW w:w="98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BC4791" w:rsidRPr="007964CC" w14:paraId="1A467EC3" w14:textId="77777777" w:rsidTr="008C3E34">
        <w:tc>
          <w:tcPr>
            <w:tcW w:w="4503" w:type="dxa"/>
          </w:tcPr>
          <w:p w14:paraId="19D90D87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IFNA Country</w:t>
            </w:r>
          </w:p>
        </w:tc>
        <w:tc>
          <w:tcPr>
            <w:tcW w:w="5386" w:type="dxa"/>
          </w:tcPr>
          <w:p w14:paraId="36E8C125" w14:textId="33674D43" w:rsidR="00BC4791" w:rsidRPr="003A2979" w:rsidRDefault="00105772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France</w:t>
            </w:r>
          </w:p>
        </w:tc>
      </w:tr>
      <w:tr w:rsidR="00BC4791" w:rsidRPr="007964CC" w14:paraId="15AB4D7B" w14:textId="77777777" w:rsidTr="008C3E34">
        <w:tc>
          <w:tcPr>
            <w:tcW w:w="4503" w:type="dxa"/>
          </w:tcPr>
          <w:p w14:paraId="1D79BBE9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Language</w:t>
            </w:r>
            <w:r w:rsidRPr="003A2979">
              <w:rPr>
                <w:color w:val="000000" w:themeColor="text1"/>
                <w:spacing w:val="-1"/>
                <w:szCs w:val="20"/>
              </w:rPr>
              <w:t xml:space="preserve"> </w:t>
            </w:r>
            <w:r w:rsidRPr="003A2979">
              <w:rPr>
                <w:color w:val="000000" w:themeColor="text1"/>
                <w:szCs w:val="20"/>
              </w:rPr>
              <w:t>requirement</w:t>
            </w:r>
          </w:p>
        </w:tc>
        <w:tc>
          <w:tcPr>
            <w:tcW w:w="5386" w:type="dxa"/>
          </w:tcPr>
          <w:p w14:paraId="19D220E3" w14:textId="309AC635" w:rsidR="008C3E34" w:rsidRPr="00BD2DCC" w:rsidRDefault="00FC555C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0E2C64">
              <w:rPr>
                <w:color w:val="000000" w:themeColor="text1"/>
                <w:szCs w:val="20"/>
              </w:rPr>
              <w:t xml:space="preserve">Yes, </w:t>
            </w:r>
            <w:r w:rsidR="00105772" w:rsidRPr="00BD2DCC">
              <w:rPr>
                <w:color w:val="000000" w:themeColor="text1"/>
                <w:szCs w:val="20"/>
              </w:rPr>
              <w:t>National Nursi</w:t>
            </w:r>
            <w:bookmarkStart w:id="0" w:name="_GoBack"/>
            <w:bookmarkEnd w:id="0"/>
            <w:r w:rsidR="00105772" w:rsidRPr="00BD2DCC">
              <w:rPr>
                <w:color w:val="000000" w:themeColor="text1"/>
                <w:szCs w:val="20"/>
              </w:rPr>
              <w:t xml:space="preserve">ng Order </w:t>
            </w:r>
            <w:hyperlink r:id="rId6">
              <w:r w:rsidR="00105772" w:rsidRPr="00BD2DCC">
                <w:rPr>
                  <w:color w:val="000000" w:themeColor="text1"/>
                  <w:szCs w:val="20"/>
                </w:rPr>
                <w:t>https://www.ordre-infirmiers.fr</w:t>
              </w:r>
            </w:hyperlink>
          </w:p>
          <w:p w14:paraId="622A8E8B" w14:textId="36077935" w:rsidR="00105772" w:rsidRPr="00D33884" w:rsidRDefault="001115F4" w:rsidP="00CE5856">
            <w:pPr>
              <w:spacing w:before="120" w:after="120"/>
              <w:rPr>
                <w:color w:val="000000" w:themeColor="text1"/>
                <w:szCs w:val="20"/>
              </w:rPr>
            </w:pPr>
            <w:hyperlink r:id="rId7" w:history="1">
              <w:r w:rsidR="00BD2DCC" w:rsidRPr="001115F4">
                <w:rPr>
                  <w:color w:val="000000" w:themeColor="text1"/>
                </w:rPr>
                <w:t>affaires-internationales@ordre-infiemiers.fr</w:t>
              </w:r>
            </w:hyperlink>
          </w:p>
        </w:tc>
      </w:tr>
      <w:tr w:rsidR="00BC4791" w:rsidRPr="007964CC" w14:paraId="7D28FA04" w14:textId="77777777" w:rsidTr="008C3E34">
        <w:tc>
          <w:tcPr>
            <w:tcW w:w="4503" w:type="dxa"/>
          </w:tcPr>
          <w:p w14:paraId="67C81922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Education requirements to become a nurse</w:t>
            </w:r>
          </w:p>
        </w:tc>
        <w:tc>
          <w:tcPr>
            <w:tcW w:w="5386" w:type="dxa"/>
          </w:tcPr>
          <w:p w14:paraId="02792910" w14:textId="0434336E" w:rsidR="00BC4791" w:rsidRPr="003A2979" w:rsidRDefault="00105772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Nursing diploma, </w:t>
            </w:r>
            <w:r w:rsidR="00BD2DCC">
              <w:rPr>
                <w:color w:val="000000" w:themeColor="text1"/>
                <w:szCs w:val="20"/>
              </w:rPr>
              <w:t>bachelor’s</w:t>
            </w:r>
            <w:r>
              <w:rPr>
                <w:color w:val="000000" w:themeColor="text1"/>
                <w:szCs w:val="20"/>
              </w:rPr>
              <w:t xml:space="preserve"> degree</w:t>
            </w:r>
          </w:p>
        </w:tc>
      </w:tr>
      <w:tr w:rsidR="00BC4791" w:rsidRPr="007964CC" w14:paraId="25169FC9" w14:textId="77777777" w:rsidTr="008C3E34">
        <w:tc>
          <w:tcPr>
            <w:tcW w:w="4503" w:type="dxa"/>
          </w:tcPr>
          <w:p w14:paraId="280C55EE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Education requirements to become a nurse anesthetist</w:t>
            </w:r>
          </w:p>
        </w:tc>
        <w:tc>
          <w:tcPr>
            <w:tcW w:w="5386" w:type="dxa"/>
          </w:tcPr>
          <w:p w14:paraId="7C495A35" w14:textId="139BCF9D" w:rsidR="00BC4791" w:rsidRPr="003A2979" w:rsidRDefault="00105772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BD2DCC">
              <w:rPr>
                <w:color w:val="000000" w:themeColor="text1"/>
                <w:szCs w:val="20"/>
              </w:rPr>
              <w:t>Vocational higher education degree, master’s degree</w:t>
            </w:r>
          </w:p>
        </w:tc>
      </w:tr>
      <w:tr w:rsidR="00D33884" w:rsidRPr="007964CC" w14:paraId="2FB24EE2" w14:textId="77777777" w:rsidTr="008C3E34">
        <w:tc>
          <w:tcPr>
            <w:tcW w:w="4503" w:type="dxa"/>
          </w:tcPr>
          <w:p w14:paraId="6FFCB7A9" w14:textId="77777777" w:rsidR="00D33884" w:rsidRPr="003A2979" w:rsidRDefault="00D33884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Legal authority that must recognize your education to practice as a nurse</w:t>
            </w:r>
          </w:p>
        </w:tc>
        <w:tc>
          <w:tcPr>
            <w:tcW w:w="5386" w:type="dxa"/>
          </w:tcPr>
          <w:p w14:paraId="5F8B0A8D" w14:textId="77777777" w:rsidR="00FC555C" w:rsidRPr="001115F4" w:rsidRDefault="00105772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1115F4">
              <w:rPr>
                <w:color w:val="000000" w:themeColor="text1"/>
                <w:szCs w:val="20"/>
              </w:rPr>
              <w:t xml:space="preserve">Ministry of Health </w:t>
            </w:r>
            <w:hyperlink r:id="rId8">
              <w:r w:rsidRPr="001115F4">
                <w:rPr>
                  <w:color w:val="000000" w:themeColor="text1"/>
                  <w:szCs w:val="20"/>
                </w:rPr>
                <w:t>http://solidarites-sante.gouv</w:t>
              </w:r>
            </w:hyperlink>
          </w:p>
          <w:p w14:paraId="4D1EBFD6" w14:textId="5B0C2D72" w:rsidR="00105772" w:rsidRPr="001115F4" w:rsidRDefault="001115F4" w:rsidP="001115F4">
            <w:pPr>
              <w:pStyle w:val="Heading1"/>
              <w:spacing w:before="120" w:after="120"/>
              <w:ind w:left="0"/>
              <w:rPr>
                <w:color w:val="000000" w:themeColor="text1"/>
                <w:sz w:val="22"/>
                <w:szCs w:val="20"/>
              </w:rPr>
            </w:pPr>
            <w:r w:rsidRPr="001115F4">
              <w:rPr>
                <w:color w:val="000000" w:themeColor="text1"/>
                <w:sz w:val="22"/>
                <w:szCs w:val="20"/>
              </w:rPr>
              <w:t>solidarites-sante.gouv.fr/metiers-et-concours/les métiers-de-la-santé/</w:t>
            </w:r>
          </w:p>
        </w:tc>
      </w:tr>
      <w:tr w:rsidR="00D33884" w:rsidRPr="007964CC" w14:paraId="600D6D52" w14:textId="77777777" w:rsidTr="008C3E34">
        <w:tc>
          <w:tcPr>
            <w:tcW w:w="4503" w:type="dxa"/>
          </w:tcPr>
          <w:p w14:paraId="6688FB48" w14:textId="77777777" w:rsidR="00D33884" w:rsidRPr="003A2979" w:rsidRDefault="00D33884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Legal authority that must recognize your education to practice as a nurse anesthetist</w:t>
            </w:r>
          </w:p>
        </w:tc>
        <w:tc>
          <w:tcPr>
            <w:tcW w:w="5386" w:type="dxa"/>
          </w:tcPr>
          <w:p w14:paraId="301CE86D" w14:textId="4284A079" w:rsidR="00D33884" w:rsidRPr="003A2979" w:rsidRDefault="00FC555C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</w:t>
            </w:r>
          </w:p>
        </w:tc>
      </w:tr>
      <w:tr w:rsidR="00BC4791" w:rsidRPr="007964CC" w14:paraId="2FD1C591" w14:textId="77777777" w:rsidTr="008C3E34">
        <w:tc>
          <w:tcPr>
            <w:tcW w:w="4503" w:type="dxa"/>
          </w:tcPr>
          <w:p w14:paraId="7E27C6D1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Required process to document competency to practice as a nurse anesthetist*, for example,</w:t>
            </w:r>
            <w:r w:rsidRPr="003A2979">
              <w:rPr>
                <w:color w:val="000000" w:themeColor="text1"/>
                <w:spacing w:val="-1"/>
                <w:szCs w:val="20"/>
              </w:rPr>
              <w:t xml:space="preserve"> </w:t>
            </w:r>
            <w:r w:rsidRPr="003A2979">
              <w:rPr>
                <w:color w:val="000000" w:themeColor="text1"/>
                <w:szCs w:val="20"/>
              </w:rPr>
              <w:t>certification</w:t>
            </w:r>
          </w:p>
        </w:tc>
        <w:tc>
          <w:tcPr>
            <w:tcW w:w="5386" w:type="dxa"/>
          </w:tcPr>
          <w:p w14:paraId="57032C92" w14:textId="7FABF632" w:rsidR="00BC4791" w:rsidRPr="003A2979" w:rsidRDefault="001115F4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1115F4">
              <w:rPr>
                <w:color w:val="000000" w:themeColor="text1"/>
                <w:szCs w:val="20"/>
              </w:rPr>
              <w:t>Each school of nursing anesthesist under the autority of Ministry of health</w:t>
            </w:r>
          </w:p>
        </w:tc>
      </w:tr>
      <w:tr w:rsidR="00BC4791" w:rsidRPr="007964CC" w14:paraId="6A05FDBC" w14:textId="77777777" w:rsidTr="008C3E34">
        <w:tc>
          <w:tcPr>
            <w:tcW w:w="4503" w:type="dxa"/>
          </w:tcPr>
          <w:p w14:paraId="1D950E11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Visa requirements</w:t>
            </w:r>
          </w:p>
        </w:tc>
        <w:tc>
          <w:tcPr>
            <w:tcW w:w="5386" w:type="dxa"/>
          </w:tcPr>
          <w:p w14:paraId="7A49531A" w14:textId="23CE2252" w:rsidR="00BC4791" w:rsidRPr="00D33884" w:rsidRDefault="00105772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BD2DCC">
              <w:rPr>
                <w:color w:val="000000" w:themeColor="text1"/>
                <w:szCs w:val="20"/>
              </w:rPr>
              <w:t>A regional committee, composed of a trainer and a professional, reviews the candidate's file to compare the content of the studies. If there is a differential, the candidate will be required to complete his training at the theoretical</w:t>
            </w:r>
            <w:r w:rsidR="00BD2DCC">
              <w:rPr>
                <w:color w:val="000000" w:themeColor="text1"/>
                <w:szCs w:val="20"/>
              </w:rPr>
              <w:t>.</w:t>
            </w:r>
          </w:p>
        </w:tc>
      </w:tr>
      <w:tr w:rsidR="00BC4791" w:rsidRPr="007964CC" w14:paraId="46ACD27E" w14:textId="77777777" w:rsidTr="008C3E34">
        <w:tc>
          <w:tcPr>
            <w:tcW w:w="4503" w:type="dxa"/>
          </w:tcPr>
          <w:p w14:paraId="02E407B7" w14:textId="77777777" w:rsidR="00BC4791" w:rsidRPr="003A2979" w:rsidRDefault="00BC4791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 w:rsidRPr="003A2979">
              <w:rPr>
                <w:color w:val="000000" w:themeColor="text1"/>
                <w:szCs w:val="20"/>
              </w:rPr>
              <w:t>Others</w:t>
            </w:r>
          </w:p>
        </w:tc>
        <w:tc>
          <w:tcPr>
            <w:tcW w:w="5386" w:type="dxa"/>
          </w:tcPr>
          <w:p w14:paraId="0108B8F9" w14:textId="57C1C2CA" w:rsidR="00BC4791" w:rsidRPr="00D33884" w:rsidRDefault="00BD2DCC" w:rsidP="00CE5856">
            <w:pPr>
              <w:spacing w:before="120" w:after="12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</w:t>
            </w:r>
          </w:p>
        </w:tc>
      </w:tr>
    </w:tbl>
    <w:p w14:paraId="3515D7B4" w14:textId="337041CF" w:rsidR="00A61ADB" w:rsidRDefault="00A61ADB" w:rsidP="008C3E34"/>
    <w:p w14:paraId="74997B49" w14:textId="3F1B9E99" w:rsidR="008A0464" w:rsidRDefault="008A0464" w:rsidP="008C3E34"/>
    <w:p w14:paraId="21A02FD2" w14:textId="77777777" w:rsidR="008A0464" w:rsidRDefault="008A0464" w:rsidP="008C3E34"/>
    <w:sectPr w:rsidR="008A0464" w:rsidSect="008C3E34">
      <w:pgSz w:w="12240" w:h="15840"/>
      <w:pgMar w:top="134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2BF"/>
    <w:multiLevelType w:val="hybridMultilevel"/>
    <w:tmpl w:val="2326E454"/>
    <w:lvl w:ilvl="0" w:tplc="600ADB7E">
      <w:start w:val="1"/>
      <w:numFmt w:val="decimal"/>
      <w:lvlText w:val="%1-"/>
      <w:lvlJc w:val="left"/>
      <w:pPr>
        <w:ind w:left="39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5416786"/>
    <w:multiLevelType w:val="hybridMultilevel"/>
    <w:tmpl w:val="B636C470"/>
    <w:lvl w:ilvl="0" w:tplc="7CC29B3C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C03EB056">
      <w:numFmt w:val="bullet"/>
      <w:lvlText w:val="•"/>
      <w:lvlJc w:val="left"/>
      <w:pPr>
        <w:ind w:left="901" w:hanging="360"/>
      </w:pPr>
      <w:rPr>
        <w:rFonts w:hint="default"/>
      </w:rPr>
    </w:lvl>
    <w:lvl w:ilvl="2" w:tplc="495E2114">
      <w:numFmt w:val="bullet"/>
      <w:lvlText w:val="•"/>
      <w:lvlJc w:val="left"/>
      <w:pPr>
        <w:ind w:left="1343" w:hanging="360"/>
      </w:pPr>
      <w:rPr>
        <w:rFonts w:hint="default"/>
      </w:rPr>
    </w:lvl>
    <w:lvl w:ilvl="3" w:tplc="4844B714">
      <w:numFmt w:val="bullet"/>
      <w:lvlText w:val="•"/>
      <w:lvlJc w:val="left"/>
      <w:pPr>
        <w:ind w:left="1784" w:hanging="360"/>
      </w:pPr>
      <w:rPr>
        <w:rFonts w:hint="default"/>
      </w:rPr>
    </w:lvl>
    <w:lvl w:ilvl="4" w:tplc="22D24DFE">
      <w:numFmt w:val="bullet"/>
      <w:lvlText w:val="•"/>
      <w:lvlJc w:val="left"/>
      <w:pPr>
        <w:ind w:left="2225" w:hanging="360"/>
      </w:pPr>
      <w:rPr>
        <w:rFonts w:hint="default"/>
      </w:rPr>
    </w:lvl>
    <w:lvl w:ilvl="5" w:tplc="76480D16">
      <w:numFmt w:val="bullet"/>
      <w:lvlText w:val="•"/>
      <w:lvlJc w:val="left"/>
      <w:pPr>
        <w:ind w:left="2667" w:hanging="360"/>
      </w:pPr>
      <w:rPr>
        <w:rFonts w:hint="default"/>
      </w:rPr>
    </w:lvl>
    <w:lvl w:ilvl="6" w:tplc="628C167A">
      <w:numFmt w:val="bullet"/>
      <w:lvlText w:val="•"/>
      <w:lvlJc w:val="left"/>
      <w:pPr>
        <w:ind w:left="3108" w:hanging="360"/>
      </w:pPr>
      <w:rPr>
        <w:rFonts w:hint="default"/>
      </w:rPr>
    </w:lvl>
    <w:lvl w:ilvl="7" w:tplc="AD567234">
      <w:numFmt w:val="bullet"/>
      <w:lvlText w:val="•"/>
      <w:lvlJc w:val="left"/>
      <w:pPr>
        <w:ind w:left="3550" w:hanging="360"/>
      </w:pPr>
      <w:rPr>
        <w:rFonts w:hint="default"/>
      </w:rPr>
    </w:lvl>
    <w:lvl w:ilvl="8" w:tplc="B9FEF3EA">
      <w:numFmt w:val="bullet"/>
      <w:lvlText w:val="•"/>
      <w:lvlJc w:val="left"/>
      <w:pPr>
        <w:ind w:left="3991" w:hanging="360"/>
      </w:pPr>
      <w:rPr>
        <w:rFonts w:hint="default"/>
      </w:rPr>
    </w:lvl>
  </w:abstractNum>
  <w:abstractNum w:abstractNumId="2" w15:restartNumberingAfterBreak="0">
    <w:nsid w:val="69F809EE"/>
    <w:multiLevelType w:val="hybridMultilevel"/>
    <w:tmpl w:val="1E2CEC52"/>
    <w:lvl w:ilvl="0" w:tplc="B544A7C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 w:tplc="CA20D1D2"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0CC4F7EE"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F73674AA"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066CB1E6"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36C6966A">
      <w:numFmt w:val="bullet"/>
      <w:lvlText w:val="•"/>
      <w:lvlJc w:val="left"/>
      <w:pPr>
        <w:ind w:left="3515" w:hanging="360"/>
      </w:pPr>
      <w:rPr>
        <w:rFonts w:hint="default"/>
      </w:rPr>
    </w:lvl>
    <w:lvl w:ilvl="6" w:tplc="DCD0C51A">
      <w:numFmt w:val="bullet"/>
      <w:lvlText w:val="•"/>
      <w:lvlJc w:val="left"/>
      <w:pPr>
        <w:ind w:left="3983" w:hanging="360"/>
      </w:pPr>
      <w:rPr>
        <w:rFonts w:hint="default"/>
      </w:rPr>
    </w:lvl>
    <w:lvl w:ilvl="7" w:tplc="0CFC899A">
      <w:numFmt w:val="bullet"/>
      <w:lvlText w:val="•"/>
      <w:lvlJc w:val="left"/>
      <w:pPr>
        <w:ind w:left="4452" w:hanging="360"/>
      </w:pPr>
      <w:rPr>
        <w:rFonts w:hint="default"/>
      </w:rPr>
    </w:lvl>
    <w:lvl w:ilvl="8" w:tplc="82BA774E">
      <w:numFmt w:val="bullet"/>
      <w:lvlText w:val="•"/>
      <w:lvlJc w:val="left"/>
      <w:pPr>
        <w:ind w:left="492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DB"/>
    <w:rsid w:val="00066759"/>
    <w:rsid w:val="000E2C64"/>
    <w:rsid w:val="00105772"/>
    <w:rsid w:val="001115F4"/>
    <w:rsid w:val="00122740"/>
    <w:rsid w:val="001473A4"/>
    <w:rsid w:val="001D55F6"/>
    <w:rsid w:val="00315F32"/>
    <w:rsid w:val="003371D5"/>
    <w:rsid w:val="003A2979"/>
    <w:rsid w:val="00494BC5"/>
    <w:rsid w:val="007964CC"/>
    <w:rsid w:val="008A0464"/>
    <w:rsid w:val="008C3E34"/>
    <w:rsid w:val="009E4571"/>
    <w:rsid w:val="00A1406D"/>
    <w:rsid w:val="00A61ADB"/>
    <w:rsid w:val="00AB5952"/>
    <w:rsid w:val="00BC4791"/>
    <w:rsid w:val="00BD2DCC"/>
    <w:rsid w:val="00CC69D6"/>
    <w:rsid w:val="00CE5856"/>
    <w:rsid w:val="00D33884"/>
    <w:rsid w:val="00E3043A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8C85"/>
  <w15:docId w15:val="{74989302-8458-408D-9930-E876F272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78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460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GridTable2-Accent3">
    <w:name w:val="Grid Table 2 Accent 3"/>
    <w:basedOn w:val="TableNormal"/>
    <w:uiPriority w:val="47"/>
    <w:rsid w:val="001D55F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39"/>
    <w:rsid w:val="001D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3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idarites-sante.gou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faires-internationales@ordre-infiem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dre-infirmiers.f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IFNA Working Abroad Questions 2017 0531.docx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IFNA Working Abroad Questions 2017 0531.docx</dc:title>
  <dc:creator>ehughes</dc:creator>
  <cp:lastModifiedBy>Vera Meeusen</cp:lastModifiedBy>
  <cp:revision>5</cp:revision>
  <dcterms:created xsi:type="dcterms:W3CDTF">2019-01-18T10:19:00Z</dcterms:created>
  <dcterms:modified xsi:type="dcterms:W3CDTF">2019-01-20T06:16:00Z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2018-12-07T00:00:00Z</vt:filetime>
  </property>
</Properties>
</file>